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6E386D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980941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980941">
              <w:t xml:space="preserve">Толстых М. 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980941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980941" w:rsidRDefault="00D25713" w:rsidP="00980941">
      <w:pPr>
        <w:widowControl/>
        <w:spacing w:line="240" w:lineRule="atLeast"/>
        <w:ind w:firstLine="709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980941">
        <w:t xml:space="preserve">Толстых М. В. разрешение </w:t>
      </w:r>
      <w:r w:rsidR="00980941" w:rsidRPr="001309F9">
        <w:t>на условно разрешенный вид использ</w:t>
      </w:r>
      <w:r w:rsidR="00980941" w:rsidRPr="001309F9">
        <w:t>о</w:t>
      </w:r>
      <w:r w:rsidR="00980941" w:rsidRPr="001309F9">
        <w:t>вания земельного участка с кадастровым номером</w:t>
      </w:r>
      <w:r w:rsidR="00980941">
        <w:t xml:space="preserve"> 54:35:072210:83 площадью 643 кв. м </w:t>
      </w:r>
      <w:r w:rsidR="00980941" w:rsidRPr="00883E08">
        <w:t xml:space="preserve">с местоположением: </w:t>
      </w:r>
      <w:r w:rsidR="00980941" w:rsidRPr="00A35BD0">
        <w:t>уст</w:t>
      </w:r>
      <w:r w:rsidR="00980941" w:rsidRPr="00A35BD0">
        <w:t>а</w:t>
      </w:r>
      <w:r w:rsidR="00980941" w:rsidRPr="00A35BD0">
        <w:t>новлено относительно ориентира, расположенного в границах участка</w:t>
      </w:r>
      <w:r w:rsidR="00980941">
        <w:t>,</w:t>
      </w:r>
      <w:r w:rsidR="00980941" w:rsidRPr="00A35BD0">
        <w:t xml:space="preserve"> ориентир – </w:t>
      </w:r>
      <w:r w:rsidR="00980941">
        <w:t xml:space="preserve">ОНТ «Ветеран-1», квартал </w:t>
      </w:r>
      <w:r w:rsidR="00980941">
        <w:rPr>
          <w:lang w:val="en-US"/>
        </w:rPr>
        <w:t>X</w:t>
      </w:r>
      <w:r w:rsidR="00980941">
        <w:t>, участок № 22,</w:t>
      </w:r>
      <w:r w:rsidR="00980941" w:rsidRPr="00A35BD0">
        <w:t xml:space="preserve"> по адресу</w:t>
      </w:r>
      <w:r w:rsidR="00980941">
        <w:t xml:space="preserve">: Российская </w:t>
      </w:r>
      <w:r w:rsidR="00980941" w:rsidRPr="00F47792">
        <w:t xml:space="preserve">Федерация, Новосибирская область, город Новосибирск, </w:t>
      </w:r>
      <w:r w:rsidR="00980941">
        <w:t>район Октябрьский,</w:t>
      </w:r>
      <w:r w:rsidR="00980941" w:rsidRPr="00524F9E">
        <w:t xml:space="preserve"> </w:t>
      </w:r>
      <w:r w:rsidR="00980941">
        <w:t>и объекта капитального стро</w:t>
      </w:r>
      <w:r w:rsidR="00980941">
        <w:t>и</w:t>
      </w:r>
      <w:r w:rsidR="00980941">
        <w:t>тельства (</w:t>
      </w:r>
      <w:r w:rsidR="00980941" w:rsidRPr="00F47792">
        <w:t>зона</w:t>
      </w:r>
      <w:r w:rsidR="00980941">
        <w:t xml:space="preserve"> </w:t>
      </w:r>
      <w:r w:rsidR="00980941" w:rsidRPr="00CD6ADA">
        <w:t>улично-дорожной сети (ИТ-3)</w:t>
      </w:r>
      <w:r w:rsidR="00980941">
        <w:t>) – «в</w:t>
      </w:r>
      <w:r w:rsidR="00980941" w:rsidRPr="00CD6ADA">
        <w:t>едение садоводства (13.2)</w:t>
      </w:r>
      <w:r w:rsidR="00980941">
        <w:t xml:space="preserve"> – жилые дома».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6E386D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45FE5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192"/>
    <w:rsid w:val="001F09DF"/>
    <w:rsid w:val="001F79C2"/>
    <w:rsid w:val="001F7CE2"/>
    <w:rsid w:val="00200FF1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0531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386D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4E63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80941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4A5F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49F8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D7F58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A1101-89BE-4CC6-A164-5C51D814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76</TotalTime>
  <Pages>1</Pages>
  <Words>216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61</cp:revision>
  <cp:lastPrinted>2020-02-25T03:17:00Z</cp:lastPrinted>
  <dcterms:created xsi:type="dcterms:W3CDTF">2023-05-10T04:37:00Z</dcterms:created>
  <dcterms:modified xsi:type="dcterms:W3CDTF">2025-10-03T05:12:00Z</dcterms:modified>
</cp:coreProperties>
</file>